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34629" w14:textId="77777777" w:rsidR="000662AB" w:rsidRPr="00FF650C" w:rsidRDefault="000662AB" w:rsidP="00563E7C">
      <w:pPr>
        <w:pBdr>
          <w:bottom w:val="single" w:sz="12" w:space="1" w:color="auto"/>
        </w:pBdr>
        <w:jc w:val="center"/>
        <w:rPr>
          <w:rFonts w:ascii="Arial" w:hAnsi="Arial" w:cs="Arial"/>
          <w:b/>
        </w:rPr>
      </w:pPr>
      <w:r w:rsidRPr="00FF650C">
        <w:rPr>
          <w:rFonts w:ascii="Arial" w:hAnsi="Arial" w:cs="Arial"/>
          <w:b/>
        </w:rPr>
        <w:t>BID SECURING DECLARATION FORM</w:t>
      </w:r>
    </w:p>
    <w:p w14:paraId="71C77DE4" w14:textId="77777777" w:rsidR="000662AB" w:rsidRPr="00FF650C" w:rsidRDefault="000662AB" w:rsidP="000662AB">
      <w:pPr>
        <w:pBdr>
          <w:bottom w:val="single" w:sz="12" w:space="1" w:color="auto"/>
        </w:pBdr>
        <w:jc w:val="center"/>
        <w:rPr>
          <w:rFonts w:ascii="Arial" w:hAnsi="Arial" w:cs="Arial"/>
          <w:b/>
        </w:rPr>
      </w:pPr>
    </w:p>
    <w:p w14:paraId="0D357C5B" w14:textId="77777777" w:rsidR="000662AB" w:rsidRPr="00FF650C" w:rsidRDefault="000662AB" w:rsidP="000662AB">
      <w:pPr>
        <w:jc w:val="center"/>
        <w:rPr>
          <w:rFonts w:ascii="Arial" w:hAnsi="Arial" w:cs="Arial"/>
          <w:b/>
        </w:rPr>
      </w:pPr>
    </w:p>
    <w:p w14:paraId="57F07185" w14:textId="77777777" w:rsidR="000662AB" w:rsidRPr="00FF650C" w:rsidRDefault="000662AB" w:rsidP="000662AB">
      <w:pPr>
        <w:jc w:val="center"/>
        <w:rPr>
          <w:rFonts w:ascii="Arial" w:hAnsi="Arial" w:cs="Arial"/>
          <w:b/>
        </w:rPr>
      </w:pPr>
    </w:p>
    <w:p w14:paraId="3E3FD994" w14:textId="77777777" w:rsidR="000662AB" w:rsidRPr="00FF650C" w:rsidRDefault="000662AB" w:rsidP="000662AB">
      <w:pPr>
        <w:jc w:val="center"/>
        <w:rPr>
          <w:rFonts w:ascii="Arial" w:hAnsi="Arial" w:cs="Arial"/>
        </w:rPr>
      </w:pPr>
    </w:p>
    <w:p w14:paraId="328AC993" w14:textId="77777777" w:rsidR="000662AB" w:rsidRPr="00FF650C" w:rsidRDefault="000662AB" w:rsidP="000662AB">
      <w:pPr>
        <w:rPr>
          <w:rFonts w:ascii="Arial" w:hAnsi="Arial" w:cs="Arial"/>
          <w:b/>
          <w:szCs w:val="24"/>
        </w:rPr>
      </w:pPr>
      <w:r w:rsidRPr="00FF650C">
        <w:rPr>
          <w:rFonts w:ascii="Arial" w:hAnsi="Arial" w:cs="Arial"/>
          <w:b/>
          <w:szCs w:val="24"/>
        </w:rPr>
        <w:t>REPUBLIC OF THE PHILIPPINES)</w:t>
      </w:r>
    </w:p>
    <w:p w14:paraId="1163D8D5" w14:textId="77777777" w:rsidR="000662AB" w:rsidRPr="00FF650C" w:rsidRDefault="000662AB" w:rsidP="000662AB">
      <w:pPr>
        <w:rPr>
          <w:rFonts w:ascii="Arial" w:hAnsi="Arial" w:cs="Arial"/>
          <w:b/>
          <w:szCs w:val="24"/>
        </w:rPr>
      </w:pPr>
      <w:r w:rsidRPr="00FF650C">
        <w:rPr>
          <w:rFonts w:ascii="Arial" w:hAnsi="Arial" w:cs="Arial"/>
          <w:b/>
          <w:szCs w:val="24"/>
        </w:rPr>
        <w:t>CITY OF _______________________) S.S.</w:t>
      </w:r>
    </w:p>
    <w:p w14:paraId="3E822158" w14:textId="77777777" w:rsidR="000662AB" w:rsidRPr="00FF650C" w:rsidRDefault="000662AB" w:rsidP="000662AB">
      <w:pPr>
        <w:rPr>
          <w:rFonts w:ascii="Arial" w:hAnsi="Arial" w:cs="Arial"/>
          <w:szCs w:val="24"/>
        </w:rPr>
      </w:pPr>
    </w:p>
    <w:p w14:paraId="21460F21" w14:textId="77777777" w:rsidR="000662AB" w:rsidRPr="00FF650C" w:rsidRDefault="000662AB" w:rsidP="000662AB">
      <w:pPr>
        <w:rPr>
          <w:rFonts w:ascii="Arial" w:hAnsi="Arial" w:cs="Arial"/>
          <w:szCs w:val="24"/>
        </w:rPr>
      </w:pPr>
      <w:r w:rsidRPr="00FF650C">
        <w:rPr>
          <w:rFonts w:ascii="Arial" w:hAnsi="Arial" w:cs="Arial"/>
          <w:szCs w:val="24"/>
        </w:rPr>
        <w:t>x------------------------------------------------------x</w:t>
      </w:r>
    </w:p>
    <w:p w14:paraId="17BF1685" w14:textId="77777777" w:rsidR="000662AB" w:rsidRPr="00FF650C" w:rsidRDefault="000662AB" w:rsidP="000662AB">
      <w:pPr>
        <w:rPr>
          <w:rFonts w:ascii="Arial" w:hAnsi="Arial" w:cs="Arial"/>
          <w:szCs w:val="24"/>
        </w:rPr>
      </w:pPr>
    </w:p>
    <w:p w14:paraId="18CFA244" w14:textId="77777777" w:rsidR="000662AB" w:rsidRPr="00FF650C" w:rsidRDefault="000662AB" w:rsidP="000662AB">
      <w:pPr>
        <w:jc w:val="center"/>
        <w:rPr>
          <w:rFonts w:ascii="Arial" w:hAnsi="Arial" w:cs="Arial"/>
          <w:b/>
          <w:szCs w:val="24"/>
        </w:rPr>
      </w:pPr>
    </w:p>
    <w:p w14:paraId="7090DC26" w14:textId="77777777" w:rsidR="000662AB" w:rsidRPr="00FF650C" w:rsidRDefault="000662AB" w:rsidP="000662AB">
      <w:pPr>
        <w:jc w:val="center"/>
        <w:rPr>
          <w:rFonts w:ascii="Arial" w:hAnsi="Arial" w:cs="Arial"/>
          <w:b/>
          <w:szCs w:val="24"/>
        </w:rPr>
      </w:pPr>
      <w:r w:rsidRPr="00FF650C">
        <w:rPr>
          <w:rFonts w:ascii="Arial" w:hAnsi="Arial" w:cs="Arial"/>
          <w:b/>
          <w:szCs w:val="24"/>
        </w:rPr>
        <w:t>BID SECURING DECLARATION</w:t>
      </w:r>
    </w:p>
    <w:p w14:paraId="005A88A8" w14:textId="68802ECB" w:rsidR="000662AB" w:rsidRPr="00FF650C" w:rsidRDefault="000662AB" w:rsidP="000662AB">
      <w:pPr>
        <w:jc w:val="center"/>
        <w:rPr>
          <w:rFonts w:ascii="Arial" w:hAnsi="Arial" w:cs="Arial"/>
          <w:i/>
          <w:szCs w:val="24"/>
        </w:rPr>
      </w:pPr>
      <w:r w:rsidRPr="00FF650C">
        <w:rPr>
          <w:rFonts w:ascii="Arial" w:hAnsi="Arial" w:cs="Arial"/>
          <w:b/>
          <w:szCs w:val="24"/>
        </w:rPr>
        <w:t>Invitation to Bid:</w:t>
      </w:r>
      <w:r w:rsidRPr="00FF650C">
        <w:rPr>
          <w:rFonts w:ascii="Arial" w:hAnsi="Arial" w:cs="Arial"/>
          <w:szCs w:val="24"/>
        </w:rPr>
        <w:t xml:space="preserve"> </w:t>
      </w:r>
      <w:r w:rsidR="009B1920" w:rsidRPr="009B1920">
        <w:rPr>
          <w:rFonts w:ascii="Arial" w:hAnsi="Arial" w:cs="Arial"/>
          <w:i/>
          <w:szCs w:val="24"/>
        </w:rPr>
        <w:t>PR 38092</w:t>
      </w:r>
    </w:p>
    <w:p w14:paraId="2C394968" w14:textId="77777777" w:rsidR="000662AB" w:rsidRPr="00FF650C" w:rsidRDefault="000662AB" w:rsidP="000662AB">
      <w:pPr>
        <w:jc w:val="center"/>
        <w:rPr>
          <w:rFonts w:ascii="Arial" w:hAnsi="Arial" w:cs="Arial"/>
          <w:szCs w:val="24"/>
        </w:rPr>
      </w:pPr>
    </w:p>
    <w:p w14:paraId="2D2C32FF" w14:textId="195C47D8" w:rsidR="006E7DC9" w:rsidRPr="00A97679" w:rsidRDefault="000662AB" w:rsidP="006E7DC9">
      <w:pPr>
        <w:pStyle w:val="NoSpacing"/>
        <w:ind w:firstLine="360"/>
        <w:jc w:val="left"/>
        <w:rPr>
          <w:rFonts w:ascii="Arial" w:hAnsi="Arial" w:cs="Arial"/>
          <w:b/>
          <w:sz w:val="22"/>
          <w:szCs w:val="22"/>
        </w:rPr>
      </w:pPr>
      <w:r w:rsidRPr="00FF650C">
        <w:rPr>
          <w:rFonts w:ascii="Arial" w:hAnsi="Arial" w:cs="Arial"/>
          <w:szCs w:val="24"/>
        </w:rPr>
        <w:t>To:</w:t>
      </w:r>
      <w:r w:rsidR="006E7DC9">
        <w:rPr>
          <w:rFonts w:ascii="Arial" w:hAnsi="Arial" w:cs="Arial"/>
          <w:szCs w:val="24"/>
        </w:rPr>
        <w:tab/>
      </w:r>
      <w:r w:rsidR="006E7DC9">
        <w:rPr>
          <w:rFonts w:ascii="Arial" w:hAnsi="Arial" w:cs="Arial"/>
          <w:szCs w:val="24"/>
        </w:rPr>
        <w:tab/>
      </w:r>
      <w:r w:rsidR="006E7DC9" w:rsidRPr="00A97679">
        <w:rPr>
          <w:rFonts w:ascii="Arial" w:hAnsi="Arial" w:cs="Arial"/>
          <w:b/>
          <w:sz w:val="22"/>
          <w:szCs w:val="22"/>
        </w:rPr>
        <w:t>Commercial Attache, Charmaine Mignon S. Yalong</w:t>
      </w:r>
    </w:p>
    <w:p w14:paraId="13AD26EC" w14:textId="77777777" w:rsidR="006E7DC9" w:rsidRPr="007777C8" w:rsidRDefault="006E7DC9" w:rsidP="006E7DC9">
      <w:pPr>
        <w:pStyle w:val="NoSpacing"/>
        <w:ind w:left="720" w:firstLine="720"/>
        <w:jc w:val="left"/>
        <w:rPr>
          <w:rFonts w:ascii="Arial" w:hAnsi="Arial" w:cs="Arial"/>
          <w:sz w:val="22"/>
          <w:szCs w:val="22"/>
        </w:rPr>
      </w:pPr>
      <w:r w:rsidRPr="007777C8">
        <w:rPr>
          <w:rFonts w:ascii="Arial" w:hAnsi="Arial" w:cs="Arial"/>
          <w:sz w:val="22"/>
          <w:szCs w:val="22"/>
        </w:rPr>
        <w:t>Philippine Trade and Investment Center (PTIC)</w:t>
      </w:r>
    </w:p>
    <w:p w14:paraId="74BAEDBE" w14:textId="77777777" w:rsidR="006E7DC9" w:rsidRPr="007777C8" w:rsidRDefault="006E7DC9" w:rsidP="006E7DC9">
      <w:pPr>
        <w:pStyle w:val="NoSpacing"/>
        <w:ind w:left="720" w:firstLine="720"/>
        <w:jc w:val="left"/>
        <w:rPr>
          <w:rFonts w:ascii="Arial" w:hAnsi="Arial" w:cs="Arial"/>
          <w:sz w:val="22"/>
          <w:szCs w:val="22"/>
        </w:rPr>
      </w:pPr>
      <w:r w:rsidRPr="007777C8">
        <w:rPr>
          <w:rFonts w:ascii="Arial" w:hAnsi="Arial" w:cs="Arial"/>
          <w:sz w:val="22"/>
          <w:szCs w:val="22"/>
        </w:rPr>
        <w:t>Room 3712, 37</w:t>
      </w:r>
      <w:r w:rsidRPr="007777C8">
        <w:rPr>
          <w:rFonts w:ascii="Arial" w:hAnsi="Arial" w:cs="Arial"/>
          <w:sz w:val="22"/>
          <w:szCs w:val="22"/>
          <w:vertAlign w:val="superscript"/>
        </w:rPr>
        <w:t>th</w:t>
      </w:r>
      <w:r w:rsidRPr="007777C8">
        <w:rPr>
          <w:rFonts w:ascii="Arial" w:hAnsi="Arial" w:cs="Arial"/>
          <w:sz w:val="22"/>
          <w:szCs w:val="22"/>
        </w:rPr>
        <w:t xml:space="preserve"> Floor, Churchill Executive Towers</w:t>
      </w:r>
    </w:p>
    <w:p w14:paraId="423F9333" w14:textId="77777777" w:rsidR="006E7DC9" w:rsidRPr="007777C8" w:rsidRDefault="006E7DC9" w:rsidP="006E7DC9">
      <w:pPr>
        <w:pStyle w:val="NoSpacing"/>
        <w:ind w:left="720" w:firstLine="720"/>
        <w:jc w:val="left"/>
        <w:rPr>
          <w:rFonts w:ascii="Arial" w:hAnsi="Arial" w:cs="Arial"/>
          <w:sz w:val="22"/>
          <w:szCs w:val="22"/>
        </w:rPr>
      </w:pPr>
      <w:r w:rsidRPr="007777C8">
        <w:rPr>
          <w:rFonts w:ascii="Arial" w:hAnsi="Arial" w:cs="Arial"/>
          <w:sz w:val="22"/>
          <w:szCs w:val="22"/>
        </w:rPr>
        <w:t>Business Bay, Dubai, UAE /P.O. Box 14066</w:t>
      </w:r>
    </w:p>
    <w:p w14:paraId="27A17A05" w14:textId="043CD814" w:rsidR="000662AB" w:rsidRDefault="000662AB" w:rsidP="000662AB">
      <w:pPr>
        <w:rPr>
          <w:rFonts w:ascii="Arial" w:hAnsi="Arial" w:cs="Arial"/>
          <w:i/>
          <w:szCs w:val="24"/>
        </w:rPr>
      </w:pPr>
    </w:p>
    <w:p w14:paraId="2D3A29FE" w14:textId="77777777" w:rsidR="006E7DC9" w:rsidRPr="00FF650C" w:rsidRDefault="006E7DC9" w:rsidP="000662AB">
      <w:pPr>
        <w:rPr>
          <w:rFonts w:ascii="Arial" w:hAnsi="Arial" w:cs="Arial"/>
          <w:i/>
          <w:szCs w:val="24"/>
        </w:rPr>
      </w:pPr>
    </w:p>
    <w:p w14:paraId="78D2DFBD" w14:textId="77777777" w:rsidR="000662AB" w:rsidRPr="00FF650C" w:rsidRDefault="000662AB" w:rsidP="000662AB">
      <w:pPr>
        <w:rPr>
          <w:rFonts w:ascii="Arial" w:hAnsi="Arial" w:cs="Arial"/>
          <w:szCs w:val="24"/>
        </w:rPr>
      </w:pPr>
      <w:r w:rsidRPr="00FF650C">
        <w:rPr>
          <w:rFonts w:ascii="Arial" w:hAnsi="Arial" w:cs="Arial"/>
          <w:szCs w:val="24"/>
        </w:rPr>
        <w:t>I/We</w:t>
      </w:r>
      <w:r w:rsidRPr="00FF650C">
        <w:rPr>
          <w:rStyle w:val="FootnoteReference"/>
          <w:rFonts w:ascii="Arial" w:hAnsi="Arial" w:cs="Arial"/>
          <w:szCs w:val="24"/>
        </w:rPr>
        <w:footnoteReference w:id="1"/>
      </w:r>
      <w:r w:rsidRPr="00FF650C">
        <w:rPr>
          <w:rFonts w:ascii="Arial" w:hAnsi="Arial" w:cs="Arial"/>
          <w:szCs w:val="24"/>
        </w:rPr>
        <w:t>, the undersigned, declare that:</w:t>
      </w:r>
    </w:p>
    <w:p w14:paraId="4CDE5244" w14:textId="77777777" w:rsidR="000662AB" w:rsidRPr="00FF650C" w:rsidRDefault="000662AB" w:rsidP="000662AB">
      <w:pPr>
        <w:rPr>
          <w:rFonts w:ascii="Arial" w:hAnsi="Arial" w:cs="Arial"/>
          <w:szCs w:val="24"/>
        </w:rPr>
      </w:pPr>
    </w:p>
    <w:p w14:paraId="0806D73E" w14:textId="77777777" w:rsidR="000662AB" w:rsidRPr="00FF650C" w:rsidRDefault="000662AB" w:rsidP="000662AB">
      <w:pPr>
        <w:ind w:left="1440" w:hanging="720"/>
        <w:rPr>
          <w:rFonts w:ascii="Arial" w:hAnsi="Arial" w:cs="Arial"/>
          <w:szCs w:val="24"/>
        </w:rPr>
      </w:pPr>
      <w:r w:rsidRPr="00FF650C">
        <w:rPr>
          <w:rFonts w:ascii="Arial" w:hAnsi="Arial" w:cs="Arial"/>
          <w:szCs w:val="24"/>
        </w:rPr>
        <w:t>1.</w:t>
      </w:r>
      <w:r w:rsidRPr="00FF650C">
        <w:rPr>
          <w:rFonts w:ascii="Arial" w:hAnsi="Arial" w:cs="Arial"/>
          <w:szCs w:val="24"/>
        </w:rPr>
        <w:tab/>
        <w:t>I/We understand that, according to your conditions, bids must be supported by a Bid Security, which may be in the form of a Bid-Securing Declaration.</w:t>
      </w:r>
    </w:p>
    <w:p w14:paraId="097C2584" w14:textId="77777777" w:rsidR="000662AB" w:rsidRPr="00FF650C" w:rsidRDefault="000662AB" w:rsidP="000662AB">
      <w:pPr>
        <w:rPr>
          <w:rFonts w:ascii="Arial" w:hAnsi="Arial" w:cs="Arial"/>
          <w:szCs w:val="24"/>
        </w:rPr>
      </w:pPr>
    </w:p>
    <w:p w14:paraId="7AB7F112" w14:textId="77777777" w:rsidR="000662AB" w:rsidRPr="00FF650C" w:rsidRDefault="000662AB" w:rsidP="000662AB">
      <w:pPr>
        <w:ind w:left="1440" w:hanging="720"/>
        <w:rPr>
          <w:rFonts w:ascii="Arial" w:hAnsi="Arial" w:cs="Arial"/>
          <w:szCs w:val="24"/>
        </w:rPr>
      </w:pPr>
      <w:r w:rsidRPr="00FF650C">
        <w:rPr>
          <w:rFonts w:ascii="Arial" w:hAnsi="Arial" w:cs="Arial"/>
          <w:szCs w:val="24"/>
        </w:rPr>
        <w:t>2.</w:t>
      </w:r>
      <w:r w:rsidRPr="00FF650C">
        <w:rPr>
          <w:rFonts w:ascii="Arial" w:hAnsi="Arial" w:cs="Arial"/>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7DA8419C" w14:textId="77777777" w:rsidR="000662AB" w:rsidRPr="00FF650C" w:rsidRDefault="000662AB" w:rsidP="000662AB">
      <w:pPr>
        <w:rPr>
          <w:rFonts w:ascii="Arial" w:hAnsi="Arial" w:cs="Arial"/>
          <w:szCs w:val="24"/>
        </w:rPr>
      </w:pPr>
    </w:p>
    <w:p w14:paraId="3AEA0A76" w14:textId="77777777" w:rsidR="000662AB" w:rsidRPr="00FF650C" w:rsidRDefault="000662AB" w:rsidP="000662AB">
      <w:pPr>
        <w:ind w:left="1350" w:hanging="630"/>
        <w:rPr>
          <w:rFonts w:ascii="Arial" w:hAnsi="Arial" w:cs="Arial"/>
          <w:szCs w:val="24"/>
        </w:rPr>
      </w:pPr>
      <w:r w:rsidRPr="00FF650C">
        <w:rPr>
          <w:rFonts w:ascii="Arial" w:hAnsi="Arial" w:cs="Arial"/>
          <w:szCs w:val="24"/>
        </w:rPr>
        <w:t>3.</w:t>
      </w:r>
      <w:r w:rsidRPr="00FF650C">
        <w:rPr>
          <w:rFonts w:ascii="Arial" w:hAnsi="Arial" w:cs="Arial"/>
          <w:szCs w:val="24"/>
        </w:rPr>
        <w:tab/>
        <w:t>I/We understand that this Bid Securing Declaration shall cease to be valid on the following circumstances:</w:t>
      </w:r>
    </w:p>
    <w:p w14:paraId="3FA03665" w14:textId="77777777" w:rsidR="000662AB" w:rsidRPr="00FF650C" w:rsidRDefault="000662AB" w:rsidP="000662AB">
      <w:pPr>
        <w:rPr>
          <w:rFonts w:ascii="Arial" w:hAnsi="Arial" w:cs="Arial"/>
          <w:szCs w:val="24"/>
        </w:rPr>
      </w:pPr>
    </w:p>
    <w:p w14:paraId="00539F41" w14:textId="77777777" w:rsidR="000662AB" w:rsidRPr="00FF650C" w:rsidRDefault="000662AB" w:rsidP="000662AB">
      <w:pPr>
        <w:ind w:left="2160" w:hanging="720"/>
        <w:rPr>
          <w:rFonts w:ascii="Arial" w:hAnsi="Arial" w:cs="Arial"/>
          <w:szCs w:val="24"/>
        </w:rPr>
      </w:pPr>
      <w:r w:rsidRPr="00FF650C">
        <w:rPr>
          <w:rFonts w:ascii="Arial" w:hAnsi="Arial" w:cs="Arial"/>
          <w:szCs w:val="24"/>
        </w:rPr>
        <w:t>(a)</w:t>
      </w:r>
      <w:r w:rsidRPr="00FF650C">
        <w:rPr>
          <w:rFonts w:ascii="Arial" w:hAnsi="Arial" w:cs="Arial"/>
          <w:szCs w:val="24"/>
        </w:rPr>
        <w:tab/>
        <w:t>Upon expiration of the bid validity period, or any extension thereof pursuant to your request;</w:t>
      </w:r>
    </w:p>
    <w:p w14:paraId="23113CEF" w14:textId="77777777" w:rsidR="000662AB" w:rsidRPr="00FF650C" w:rsidRDefault="000662AB" w:rsidP="000662AB">
      <w:pPr>
        <w:rPr>
          <w:rFonts w:ascii="Arial" w:hAnsi="Arial" w:cs="Arial"/>
          <w:szCs w:val="24"/>
        </w:rPr>
      </w:pPr>
    </w:p>
    <w:p w14:paraId="675B58C4" w14:textId="77777777" w:rsidR="000662AB" w:rsidRDefault="000662AB" w:rsidP="000662AB">
      <w:pPr>
        <w:ind w:left="2160" w:hanging="720"/>
        <w:rPr>
          <w:rFonts w:ascii="Arial" w:hAnsi="Arial" w:cs="Arial"/>
          <w:szCs w:val="24"/>
        </w:rPr>
      </w:pPr>
      <w:r w:rsidRPr="00FF650C">
        <w:rPr>
          <w:rFonts w:ascii="Arial" w:hAnsi="Arial" w:cs="Arial"/>
          <w:szCs w:val="24"/>
        </w:rPr>
        <w:t>(b)</w:t>
      </w:r>
      <w:r w:rsidRPr="00FF650C">
        <w:rPr>
          <w:rFonts w:ascii="Arial" w:hAnsi="Arial" w:cs="Arial"/>
          <w:szCs w:val="24"/>
        </w:rPr>
        <w:tab/>
        <w:t xml:space="preserve">I am/we are declared ineligible or post-disqualified upon receipt of your notice to such effect, and (i) I/we failed to timely file a </w:t>
      </w:r>
      <w:r w:rsidRPr="00FF650C">
        <w:rPr>
          <w:rFonts w:ascii="Arial" w:hAnsi="Arial" w:cs="Arial"/>
          <w:szCs w:val="24"/>
        </w:rPr>
        <w:lastRenderedPageBreak/>
        <w:t>request for reconsideration or (ii) I/we filed a waiver to avail of said right;</w:t>
      </w:r>
    </w:p>
    <w:p w14:paraId="0D8B1031" w14:textId="77777777" w:rsidR="000662AB" w:rsidRPr="00FF650C" w:rsidRDefault="000662AB" w:rsidP="000662AB">
      <w:pPr>
        <w:rPr>
          <w:rFonts w:ascii="Arial" w:hAnsi="Arial" w:cs="Arial"/>
          <w:szCs w:val="24"/>
        </w:rPr>
      </w:pPr>
    </w:p>
    <w:p w14:paraId="2AF8F311" w14:textId="77777777" w:rsidR="000662AB" w:rsidRPr="00FF650C" w:rsidRDefault="000662AB" w:rsidP="000662AB">
      <w:pPr>
        <w:ind w:left="2160" w:hanging="720"/>
        <w:rPr>
          <w:rFonts w:ascii="Arial" w:hAnsi="Arial" w:cs="Arial"/>
          <w:szCs w:val="24"/>
        </w:rPr>
      </w:pPr>
      <w:r w:rsidRPr="00FF650C">
        <w:rPr>
          <w:rFonts w:ascii="Arial" w:hAnsi="Arial" w:cs="Arial"/>
          <w:szCs w:val="24"/>
        </w:rPr>
        <w:t>(c)</w:t>
      </w:r>
      <w:r w:rsidRPr="00FF650C">
        <w:rPr>
          <w:rFonts w:ascii="Arial" w:hAnsi="Arial" w:cs="Arial"/>
          <w:szCs w:val="24"/>
        </w:rPr>
        <w:tab/>
        <w:t>I am/we are declared the bidder with the Lowest Calculated Responsive Bid, and I/we have furnished the performance security and signed the Contract.</w:t>
      </w:r>
    </w:p>
    <w:p w14:paraId="2B91AB68" w14:textId="77777777" w:rsidR="000662AB" w:rsidRPr="00FF650C" w:rsidRDefault="000662AB" w:rsidP="000662AB">
      <w:pPr>
        <w:ind w:left="2160"/>
        <w:rPr>
          <w:rFonts w:ascii="Arial" w:hAnsi="Arial" w:cs="Arial"/>
          <w:szCs w:val="24"/>
        </w:rPr>
      </w:pPr>
    </w:p>
    <w:p w14:paraId="0E6976E9" w14:textId="77777777" w:rsidR="000662AB" w:rsidRPr="00FF650C" w:rsidRDefault="000662AB" w:rsidP="000662AB">
      <w:pPr>
        <w:ind w:left="2160"/>
        <w:rPr>
          <w:rFonts w:ascii="Arial" w:hAnsi="Arial" w:cs="Arial"/>
          <w:szCs w:val="24"/>
        </w:rPr>
      </w:pPr>
    </w:p>
    <w:p w14:paraId="7F03745D" w14:textId="77777777" w:rsidR="000662AB" w:rsidRPr="00FF650C" w:rsidRDefault="000662AB" w:rsidP="000662AB">
      <w:pPr>
        <w:ind w:firstLine="720"/>
        <w:rPr>
          <w:rFonts w:ascii="Arial" w:hAnsi="Arial" w:cs="Arial"/>
          <w:szCs w:val="24"/>
        </w:rPr>
      </w:pPr>
      <w:r w:rsidRPr="00FF650C">
        <w:rPr>
          <w:rFonts w:ascii="Arial" w:hAnsi="Arial" w:cs="Arial"/>
          <w:szCs w:val="24"/>
        </w:rPr>
        <w:t xml:space="preserve">IN WITNESS WHEREOF, I/We have hereunto set my/our hand/s this ____ day of </w:t>
      </w:r>
      <w:r w:rsidRPr="00FF650C">
        <w:rPr>
          <w:rFonts w:ascii="Arial" w:hAnsi="Arial" w:cs="Arial"/>
          <w:i/>
          <w:szCs w:val="24"/>
        </w:rPr>
        <w:t>[month] [year]</w:t>
      </w:r>
      <w:r w:rsidRPr="00FF650C">
        <w:rPr>
          <w:rFonts w:ascii="Arial" w:hAnsi="Arial" w:cs="Arial"/>
          <w:szCs w:val="24"/>
        </w:rPr>
        <w:t xml:space="preserve"> at </w:t>
      </w:r>
      <w:r w:rsidRPr="00FF650C">
        <w:rPr>
          <w:rFonts w:ascii="Arial" w:hAnsi="Arial" w:cs="Arial"/>
          <w:i/>
          <w:szCs w:val="24"/>
        </w:rPr>
        <w:t>[place of execution]</w:t>
      </w:r>
      <w:r w:rsidRPr="00FF650C">
        <w:rPr>
          <w:rFonts w:ascii="Arial" w:hAnsi="Arial" w:cs="Arial"/>
          <w:szCs w:val="24"/>
        </w:rPr>
        <w:t>.</w:t>
      </w:r>
    </w:p>
    <w:p w14:paraId="42940052" w14:textId="77777777" w:rsidR="000662AB" w:rsidRPr="00FF650C" w:rsidRDefault="000662AB" w:rsidP="000662AB">
      <w:pPr>
        <w:ind w:firstLine="720"/>
        <w:rPr>
          <w:rFonts w:ascii="Arial" w:hAnsi="Arial" w:cs="Arial"/>
          <w:szCs w:val="24"/>
        </w:rPr>
      </w:pPr>
    </w:p>
    <w:p w14:paraId="3E690D31" w14:textId="1E2F6F67" w:rsidR="000662AB" w:rsidRPr="00563E7C" w:rsidRDefault="000662AB" w:rsidP="00563E7C">
      <w:pPr>
        <w:jc w:val="right"/>
        <w:rPr>
          <w:rFonts w:ascii="Arial" w:hAnsi="Arial" w:cs="Arial"/>
          <w:szCs w:val="24"/>
        </w:rPr>
      </w:pPr>
      <w:r w:rsidRPr="00FF650C">
        <w:rPr>
          <w:rFonts w:ascii="Arial" w:hAnsi="Arial" w:cs="Arial"/>
          <w:szCs w:val="24"/>
        </w:rPr>
        <w:t xml:space="preserve">  </w:t>
      </w:r>
      <w:r w:rsidRPr="00FF650C">
        <w:rPr>
          <w:rFonts w:ascii="Arial" w:hAnsi="Arial" w:cs="Arial"/>
          <w:i/>
          <w:szCs w:val="24"/>
        </w:rPr>
        <w:t>[Insert NAME OF BIDDER’S AUTHORIZED REPRESENTATIVE]</w:t>
      </w:r>
    </w:p>
    <w:p w14:paraId="5F2BEA57" w14:textId="77777777" w:rsidR="000662AB" w:rsidRPr="00FF650C" w:rsidRDefault="000662AB" w:rsidP="000662AB">
      <w:pPr>
        <w:ind w:left="5040"/>
        <w:rPr>
          <w:rFonts w:ascii="Arial" w:hAnsi="Arial" w:cs="Arial"/>
          <w:i/>
          <w:szCs w:val="24"/>
        </w:rPr>
      </w:pPr>
      <w:r w:rsidRPr="00FF650C">
        <w:rPr>
          <w:rFonts w:ascii="Arial" w:hAnsi="Arial" w:cs="Arial"/>
          <w:i/>
          <w:szCs w:val="24"/>
        </w:rPr>
        <w:t xml:space="preserve">    [Insert Signatory’s Legal Capacity]</w:t>
      </w:r>
    </w:p>
    <w:p w14:paraId="32C9E7C5" w14:textId="77777777" w:rsidR="000662AB" w:rsidRPr="00FF650C" w:rsidRDefault="000662AB" w:rsidP="000662AB">
      <w:pPr>
        <w:ind w:left="5040"/>
        <w:rPr>
          <w:rFonts w:ascii="Arial" w:hAnsi="Arial" w:cs="Arial"/>
          <w:szCs w:val="24"/>
        </w:rPr>
      </w:pPr>
      <w:r w:rsidRPr="00FF650C">
        <w:rPr>
          <w:rFonts w:ascii="Arial" w:hAnsi="Arial" w:cs="Arial"/>
          <w:i/>
          <w:szCs w:val="24"/>
        </w:rPr>
        <w:tab/>
      </w:r>
      <w:r w:rsidRPr="00FF650C">
        <w:rPr>
          <w:rFonts w:ascii="Arial" w:hAnsi="Arial" w:cs="Arial"/>
          <w:i/>
          <w:szCs w:val="24"/>
        </w:rPr>
        <w:tab/>
        <w:t xml:space="preserve">  </w:t>
      </w:r>
      <w:r w:rsidRPr="00FF650C">
        <w:rPr>
          <w:rFonts w:ascii="Arial" w:hAnsi="Arial" w:cs="Arial"/>
          <w:szCs w:val="24"/>
        </w:rPr>
        <w:t>Affiant</w:t>
      </w:r>
    </w:p>
    <w:p w14:paraId="06CD3415" w14:textId="77777777" w:rsidR="000662AB" w:rsidRPr="00FF650C" w:rsidRDefault="000662AB" w:rsidP="000662AB">
      <w:pPr>
        <w:rPr>
          <w:rFonts w:ascii="Arial" w:hAnsi="Arial" w:cs="Arial"/>
          <w:szCs w:val="24"/>
        </w:rPr>
      </w:pPr>
    </w:p>
    <w:p w14:paraId="6A937D1C" w14:textId="77777777" w:rsidR="000662AB" w:rsidRPr="00FF650C" w:rsidRDefault="000662AB" w:rsidP="000662AB">
      <w:pPr>
        <w:rPr>
          <w:rFonts w:ascii="Arial" w:hAnsi="Arial" w:cs="Arial"/>
          <w:szCs w:val="24"/>
        </w:rPr>
      </w:pPr>
    </w:p>
    <w:p w14:paraId="37339335"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b/>
          <w:szCs w:val="24"/>
        </w:rPr>
        <w:t>SUBSCRIBED AND SWORN</w:t>
      </w:r>
      <w:r w:rsidRPr="00FF650C">
        <w:rPr>
          <w:rFonts w:ascii="Arial" w:hAnsi="Arial" w:cs="Arial"/>
          <w:szCs w:val="24"/>
        </w:rPr>
        <w:t xml:space="preserve"> to before me this ___ day of </w:t>
      </w:r>
      <w:r w:rsidRPr="00FF650C">
        <w:rPr>
          <w:rFonts w:ascii="Arial" w:hAnsi="Arial" w:cs="Arial"/>
          <w:i/>
          <w:szCs w:val="24"/>
        </w:rPr>
        <w:t>[month] [year]</w:t>
      </w:r>
      <w:r w:rsidRPr="00FF650C">
        <w:rPr>
          <w:rFonts w:ascii="Arial" w:hAnsi="Arial" w:cs="Arial"/>
          <w:szCs w:val="24"/>
        </w:rPr>
        <w:t xml:space="preserve"> at </w:t>
      </w:r>
      <w:r w:rsidRPr="00FF650C">
        <w:rPr>
          <w:rFonts w:ascii="Arial" w:hAnsi="Arial" w:cs="Arial"/>
          <w:i/>
          <w:szCs w:val="24"/>
        </w:rPr>
        <w:t xml:space="preserve">[place of execution], </w:t>
      </w:r>
      <w:r w:rsidRPr="00FF650C">
        <w:rPr>
          <w:rFonts w:ascii="Arial" w:hAnsi="Arial" w:cs="Arial"/>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50A331A5" w14:textId="77777777" w:rsidR="000662AB" w:rsidRPr="00FF650C" w:rsidRDefault="000662AB" w:rsidP="000662AB">
      <w:pPr>
        <w:rPr>
          <w:rFonts w:ascii="Arial" w:hAnsi="Arial" w:cs="Arial"/>
          <w:szCs w:val="24"/>
        </w:rPr>
      </w:pPr>
    </w:p>
    <w:p w14:paraId="1FB4552B" w14:textId="77777777" w:rsidR="000662AB" w:rsidRPr="00FF650C" w:rsidRDefault="000662AB" w:rsidP="000662AB">
      <w:pPr>
        <w:rPr>
          <w:rFonts w:ascii="Arial" w:hAnsi="Arial" w:cs="Arial"/>
          <w:szCs w:val="24"/>
        </w:rPr>
      </w:pPr>
      <w:r w:rsidRPr="00FF650C">
        <w:rPr>
          <w:rFonts w:ascii="Arial" w:hAnsi="Arial" w:cs="Arial"/>
          <w:szCs w:val="24"/>
        </w:rPr>
        <w:tab/>
        <w:t xml:space="preserve">Witness my hand and seal this ___ day of </w:t>
      </w:r>
      <w:r w:rsidRPr="00FF650C">
        <w:rPr>
          <w:rFonts w:ascii="Arial" w:hAnsi="Arial" w:cs="Arial"/>
          <w:i/>
          <w:szCs w:val="24"/>
        </w:rPr>
        <w:t>[month] [year]</w:t>
      </w:r>
      <w:r w:rsidRPr="00FF650C">
        <w:rPr>
          <w:rFonts w:ascii="Arial" w:hAnsi="Arial" w:cs="Arial"/>
          <w:szCs w:val="24"/>
        </w:rPr>
        <w:t xml:space="preserve">.  </w:t>
      </w:r>
    </w:p>
    <w:p w14:paraId="64341E5F" w14:textId="77777777" w:rsidR="000662AB" w:rsidRPr="00FF650C" w:rsidRDefault="000662AB" w:rsidP="000662AB">
      <w:pPr>
        <w:rPr>
          <w:rFonts w:ascii="Arial" w:hAnsi="Arial" w:cs="Arial"/>
          <w:szCs w:val="24"/>
        </w:rPr>
      </w:pPr>
    </w:p>
    <w:p w14:paraId="3E7E14DA" w14:textId="77777777" w:rsidR="000662AB" w:rsidRPr="00FF650C" w:rsidRDefault="000662AB" w:rsidP="000662AB">
      <w:pPr>
        <w:rPr>
          <w:rFonts w:ascii="Arial" w:hAnsi="Arial" w:cs="Arial"/>
          <w:szCs w:val="24"/>
        </w:rPr>
      </w:pPr>
    </w:p>
    <w:p w14:paraId="05F2D015" w14:textId="77777777" w:rsidR="000662AB" w:rsidRPr="00FF650C" w:rsidRDefault="000662AB" w:rsidP="000662AB">
      <w:pPr>
        <w:rPr>
          <w:rFonts w:ascii="Arial" w:hAnsi="Arial" w:cs="Arial"/>
          <w:szCs w:val="24"/>
        </w:rPr>
      </w:pPr>
    </w:p>
    <w:p w14:paraId="4F2563C9" w14:textId="77777777" w:rsidR="000662AB" w:rsidRPr="00FF650C" w:rsidRDefault="000662AB" w:rsidP="000662AB">
      <w:pPr>
        <w:rPr>
          <w:rFonts w:ascii="Arial" w:hAnsi="Arial" w:cs="Arial"/>
          <w:b/>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b/>
          <w:szCs w:val="24"/>
        </w:rPr>
        <w:t>NAME OF NOTARY PUBLIC</w:t>
      </w:r>
    </w:p>
    <w:p w14:paraId="6871EBA9"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Serial N</w:t>
      </w:r>
      <w:r>
        <w:rPr>
          <w:rFonts w:ascii="Arial" w:hAnsi="Arial" w:cs="Arial"/>
          <w:szCs w:val="24"/>
        </w:rPr>
        <w:t>o. of Commission ______________</w:t>
      </w:r>
    </w:p>
    <w:p w14:paraId="756AA3D5"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Notary Public for _______ until __________</w:t>
      </w:r>
    </w:p>
    <w:p w14:paraId="171C22BC"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t>Roll of Attorneys No. __________________</w:t>
      </w:r>
    </w:p>
    <w:p w14:paraId="2D6D3F9E" w14:textId="77777777" w:rsidR="000662AB" w:rsidRPr="00FF650C" w:rsidRDefault="000662AB" w:rsidP="000662AB">
      <w:pPr>
        <w:rPr>
          <w:rFonts w:ascii="Arial" w:hAnsi="Arial" w:cs="Arial"/>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Pr>
          <w:rFonts w:ascii="Arial" w:hAnsi="Arial" w:cs="Arial"/>
          <w:szCs w:val="24"/>
        </w:rPr>
        <w:t>PTR No. _____</w:t>
      </w:r>
      <w:r w:rsidRPr="00FF650C">
        <w:rPr>
          <w:rFonts w:ascii="Arial" w:hAnsi="Arial" w:cs="Arial"/>
          <w:szCs w:val="24"/>
        </w:rPr>
        <w:t xml:space="preserve"> </w:t>
      </w:r>
      <w:r w:rsidRPr="00FF650C">
        <w:rPr>
          <w:rFonts w:ascii="Arial" w:hAnsi="Arial" w:cs="Arial"/>
          <w:i/>
          <w:szCs w:val="24"/>
        </w:rPr>
        <w:t>[date issued], [place issued]</w:t>
      </w:r>
    </w:p>
    <w:p w14:paraId="532E6883" w14:textId="77777777" w:rsidR="000662AB" w:rsidRPr="00FF650C" w:rsidRDefault="000662AB" w:rsidP="000662AB">
      <w:pPr>
        <w:rPr>
          <w:rFonts w:ascii="Arial" w:hAnsi="Arial" w:cs="Arial"/>
          <w:i/>
          <w:szCs w:val="24"/>
        </w:rPr>
      </w:pP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sidRPr="00FF650C">
        <w:rPr>
          <w:rFonts w:ascii="Arial" w:hAnsi="Arial" w:cs="Arial"/>
          <w:szCs w:val="24"/>
        </w:rPr>
        <w:tab/>
      </w:r>
      <w:r>
        <w:rPr>
          <w:rFonts w:ascii="Arial" w:hAnsi="Arial" w:cs="Arial"/>
          <w:szCs w:val="24"/>
        </w:rPr>
        <w:t>IBP No. _____</w:t>
      </w:r>
      <w:r w:rsidRPr="00FF650C">
        <w:rPr>
          <w:rFonts w:ascii="Arial" w:hAnsi="Arial" w:cs="Arial"/>
          <w:szCs w:val="24"/>
        </w:rPr>
        <w:t xml:space="preserve">  </w:t>
      </w:r>
      <w:r w:rsidRPr="00FF650C">
        <w:rPr>
          <w:rFonts w:ascii="Arial" w:hAnsi="Arial" w:cs="Arial"/>
          <w:i/>
          <w:szCs w:val="24"/>
        </w:rPr>
        <w:t>[date issued], [place issued]</w:t>
      </w:r>
    </w:p>
    <w:p w14:paraId="366C5ACF" w14:textId="77777777" w:rsidR="000662AB" w:rsidRPr="00FF650C" w:rsidRDefault="000662AB" w:rsidP="000662AB">
      <w:pPr>
        <w:rPr>
          <w:rFonts w:ascii="Arial" w:hAnsi="Arial" w:cs="Arial"/>
          <w:szCs w:val="24"/>
        </w:rPr>
      </w:pPr>
    </w:p>
    <w:p w14:paraId="75E47C48" w14:textId="77777777" w:rsidR="000662AB" w:rsidRPr="00FF650C" w:rsidRDefault="000662AB" w:rsidP="000662AB">
      <w:pPr>
        <w:rPr>
          <w:rFonts w:ascii="Arial" w:hAnsi="Arial" w:cs="Arial"/>
          <w:szCs w:val="24"/>
        </w:rPr>
      </w:pPr>
    </w:p>
    <w:p w14:paraId="5980C220" w14:textId="77777777" w:rsidR="000662AB" w:rsidRPr="00FF650C" w:rsidRDefault="000662AB" w:rsidP="000662AB">
      <w:pPr>
        <w:rPr>
          <w:rFonts w:ascii="Arial" w:hAnsi="Arial" w:cs="Arial"/>
          <w:szCs w:val="24"/>
        </w:rPr>
      </w:pPr>
    </w:p>
    <w:p w14:paraId="3BA43C16" w14:textId="77777777" w:rsidR="000662AB" w:rsidRPr="00FF650C" w:rsidRDefault="000662AB" w:rsidP="000662AB">
      <w:pPr>
        <w:rPr>
          <w:rFonts w:ascii="Arial" w:hAnsi="Arial" w:cs="Arial"/>
          <w:szCs w:val="24"/>
        </w:rPr>
      </w:pPr>
      <w:r w:rsidRPr="00FF650C">
        <w:rPr>
          <w:rFonts w:ascii="Arial" w:hAnsi="Arial" w:cs="Arial"/>
          <w:szCs w:val="24"/>
        </w:rPr>
        <w:t>Doc. No. _____</w:t>
      </w:r>
    </w:p>
    <w:p w14:paraId="26A1F880" w14:textId="77777777" w:rsidR="000662AB" w:rsidRPr="00FF650C" w:rsidRDefault="000662AB" w:rsidP="000662AB">
      <w:pPr>
        <w:rPr>
          <w:rFonts w:ascii="Arial" w:hAnsi="Arial" w:cs="Arial"/>
          <w:szCs w:val="24"/>
        </w:rPr>
      </w:pPr>
      <w:r w:rsidRPr="00FF650C">
        <w:rPr>
          <w:rFonts w:ascii="Arial" w:hAnsi="Arial" w:cs="Arial"/>
          <w:szCs w:val="24"/>
        </w:rPr>
        <w:t>Page No. _____</w:t>
      </w:r>
    </w:p>
    <w:p w14:paraId="2EC71E8B" w14:textId="77777777" w:rsidR="000662AB" w:rsidRPr="00FF650C" w:rsidRDefault="000662AB" w:rsidP="000662AB">
      <w:pPr>
        <w:rPr>
          <w:rFonts w:ascii="Arial" w:hAnsi="Arial" w:cs="Arial"/>
          <w:szCs w:val="24"/>
        </w:rPr>
      </w:pPr>
      <w:r w:rsidRPr="00FF650C">
        <w:rPr>
          <w:rFonts w:ascii="Arial" w:hAnsi="Arial" w:cs="Arial"/>
          <w:szCs w:val="24"/>
        </w:rPr>
        <w:t>Book No. _____</w:t>
      </w:r>
    </w:p>
    <w:p w14:paraId="27EB7E62" w14:textId="77777777" w:rsidR="005C087E" w:rsidRPr="0074375B" w:rsidRDefault="000662AB" w:rsidP="0074375B">
      <w:pPr>
        <w:ind w:left="720" w:hanging="720"/>
        <w:rPr>
          <w:rFonts w:ascii="Arial" w:hAnsi="Arial" w:cs="Arial"/>
          <w:szCs w:val="24"/>
        </w:rPr>
      </w:pPr>
      <w:r w:rsidRPr="00FF650C">
        <w:rPr>
          <w:rFonts w:ascii="Arial" w:hAnsi="Arial" w:cs="Arial"/>
          <w:szCs w:val="24"/>
        </w:rPr>
        <w:t>Series of _____</w:t>
      </w:r>
    </w:p>
    <w:sectPr w:rsidR="005C087E" w:rsidRPr="0074375B" w:rsidSect="00563E7C">
      <w:headerReference w:type="default" r:id="rId6"/>
      <w:pgSz w:w="11906" w:h="16838" w:code="9"/>
      <w:pgMar w:top="21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B882" w14:textId="77777777" w:rsidR="009A7AE1" w:rsidRDefault="009A7AE1" w:rsidP="000662AB">
      <w:pPr>
        <w:spacing w:line="240" w:lineRule="auto"/>
      </w:pPr>
      <w:r>
        <w:separator/>
      </w:r>
    </w:p>
  </w:endnote>
  <w:endnote w:type="continuationSeparator" w:id="0">
    <w:p w14:paraId="28A8AA6F" w14:textId="77777777" w:rsidR="009A7AE1" w:rsidRDefault="009A7AE1" w:rsidP="00066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611AE" w14:textId="77777777" w:rsidR="009A7AE1" w:rsidRDefault="009A7AE1" w:rsidP="000662AB">
      <w:pPr>
        <w:spacing w:line="240" w:lineRule="auto"/>
      </w:pPr>
      <w:r>
        <w:separator/>
      </w:r>
    </w:p>
  </w:footnote>
  <w:footnote w:type="continuationSeparator" w:id="0">
    <w:p w14:paraId="25E9AA80" w14:textId="77777777" w:rsidR="009A7AE1" w:rsidRDefault="009A7AE1" w:rsidP="000662AB">
      <w:pPr>
        <w:spacing w:line="240" w:lineRule="auto"/>
      </w:pPr>
      <w:r>
        <w:continuationSeparator/>
      </w:r>
    </w:p>
  </w:footnote>
  <w:footnote w:id="1">
    <w:p w14:paraId="12503C66" w14:textId="77777777" w:rsidR="000662AB" w:rsidRDefault="000662AB" w:rsidP="000662AB">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CB5F" w14:textId="77777777" w:rsidR="00B34383" w:rsidRDefault="00B34383">
    <w:pPr>
      <w:pStyle w:val="Header"/>
    </w:pPr>
    <w:r w:rsidRPr="00622B5C">
      <w:rPr>
        <w:noProof/>
      </w:rPr>
      <w:drawing>
        <wp:anchor distT="0" distB="0" distL="114300" distR="114300" simplePos="0" relativeHeight="251659264" behindDoc="1" locked="0" layoutInCell="1" allowOverlap="1" wp14:anchorId="1353718D" wp14:editId="0337E4C6">
          <wp:simplePos x="0" y="0"/>
          <wp:positionH relativeFrom="column">
            <wp:posOffset>2164950</wp:posOffset>
          </wp:positionH>
          <wp:positionV relativeFrom="paragraph">
            <wp:posOffset>-266700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BE550" w14:textId="77777777" w:rsidR="00B34383" w:rsidRDefault="00B3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62"/>
    <w:rsid w:val="000662AB"/>
    <w:rsid w:val="00563E7C"/>
    <w:rsid w:val="005C087E"/>
    <w:rsid w:val="006002E7"/>
    <w:rsid w:val="006E7DC9"/>
    <w:rsid w:val="0074375B"/>
    <w:rsid w:val="009A7AE1"/>
    <w:rsid w:val="009B1920"/>
    <w:rsid w:val="00B34383"/>
    <w:rsid w:val="00B91262"/>
    <w:rsid w:val="00BD2721"/>
    <w:rsid w:val="00D6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D43"/>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A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662AB"/>
    <w:rPr>
      <w:position w:val="6"/>
      <w:sz w:val="20"/>
    </w:rPr>
  </w:style>
  <w:style w:type="paragraph" w:styleId="FootnoteText">
    <w:name w:val="footnote text"/>
    <w:basedOn w:val="Normal"/>
    <w:next w:val="Normal"/>
    <w:link w:val="FootnoteTextChar"/>
    <w:uiPriority w:val="99"/>
    <w:semiHidden/>
    <w:rsid w:val="000662AB"/>
    <w:pPr>
      <w:keepNext/>
      <w:spacing w:before="100" w:after="100"/>
    </w:pPr>
    <w:rPr>
      <w:i/>
      <w:sz w:val="20"/>
      <w:lang w:val="x-none" w:eastAsia="x-none"/>
    </w:rPr>
  </w:style>
  <w:style w:type="character" w:customStyle="1" w:styleId="FootnoteTextChar">
    <w:name w:val="Footnote Text Char"/>
    <w:basedOn w:val="DefaultParagraphFont"/>
    <w:link w:val="FootnoteText"/>
    <w:uiPriority w:val="99"/>
    <w:semiHidden/>
    <w:rsid w:val="000662AB"/>
    <w:rPr>
      <w:rFonts w:ascii="Times New Roman" w:eastAsia="Times New Roman" w:hAnsi="Times New Roman" w:cs="Times New Roman"/>
      <w:i/>
      <w:sz w:val="20"/>
      <w:szCs w:val="20"/>
      <w:lang w:val="x-none" w:eastAsia="x-none"/>
    </w:rPr>
  </w:style>
  <w:style w:type="paragraph" w:styleId="Header">
    <w:name w:val="header"/>
    <w:basedOn w:val="Normal"/>
    <w:link w:val="HeaderChar"/>
    <w:uiPriority w:val="99"/>
    <w:unhideWhenUsed/>
    <w:rsid w:val="00B34383"/>
    <w:pPr>
      <w:tabs>
        <w:tab w:val="center" w:pos="4680"/>
        <w:tab w:val="right" w:pos="9360"/>
      </w:tabs>
      <w:spacing w:line="240" w:lineRule="auto"/>
    </w:pPr>
  </w:style>
  <w:style w:type="character" w:customStyle="1" w:styleId="HeaderChar">
    <w:name w:val="Header Char"/>
    <w:basedOn w:val="DefaultParagraphFont"/>
    <w:link w:val="Header"/>
    <w:uiPriority w:val="99"/>
    <w:rsid w:val="00B3438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383"/>
    <w:pPr>
      <w:tabs>
        <w:tab w:val="center" w:pos="4680"/>
        <w:tab w:val="right" w:pos="9360"/>
      </w:tabs>
      <w:spacing w:line="240" w:lineRule="auto"/>
    </w:pPr>
  </w:style>
  <w:style w:type="character" w:customStyle="1" w:styleId="FooterChar">
    <w:name w:val="Footer Char"/>
    <w:basedOn w:val="DefaultParagraphFont"/>
    <w:link w:val="Footer"/>
    <w:uiPriority w:val="99"/>
    <w:rsid w:val="00B34383"/>
    <w:rPr>
      <w:rFonts w:ascii="Times New Roman" w:eastAsia="Times New Roman" w:hAnsi="Times New Roman" w:cs="Times New Roman"/>
      <w:sz w:val="24"/>
      <w:szCs w:val="20"/>
    </w:rPr>
  </w:style>
  <w:style w:type="paragraph" w:styleId="NoSpacing">
    <w:name w:val="No Spacing"/>
    <w:uiPriority w:val="1"/>
    <w:qFormat/>
    <w:rsid w:val="006E7D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E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Denice Joy Gumtang</cp:lastModifiedBy>
  <cp:revision>4</cp:revision>
  <dcterms:created xsi:type="dcterms:W3CDTF">2020-11-06T03:14:00Z</dcterms:created>
  <dcterms:modified xsi:type="dcterms:W3CDTF">2020-11-11T12:31:00Z</dcterms:modified>
</cp:coreProperties>
</file>